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Variable volume terminal units.</w:t>
      </w:r>
      <w:proofErr w:type="gramEnd"/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References.</w:t>
      </w:r>
      <w:proofErr w:type="gramEnd"/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Submittals.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Include schedules listing discharge and radiated sound power level for each of second through sixth octave bands at inlet static pressures of 1 to 4 inch </w:t>
      </w:r>
      <w:proofErr w:type="spellStart"/>
      <w:r>
        <w:t>wg</w:t>
      </w:r>
      <w:proofErr w:type="spellEnd"/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Project record documents.</w:t>
      </w:r>
      <w:proofErr w:type="gramEnd"/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Operation and maintenance data.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Qualifications.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Regulatory requirements.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Warranty.</w:t>
      </w:r>
      <w:proofErr w:type="gramEnd"/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Air Outlets: S </w:t>
      </w:r>
      <w:proofErr w:type="gramStart"/>
      <w:r>
        <w:t>slip</w:t>
      </w:r>
      <w:proofErr w:type="gramEnd"/>
      <w:r>
        <w:t xml:space="preserve">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Volume Damper:  Construct of steel with peripheral gasket and </w:t>
      </w:r>
      <w:proofErr w:type="spellStart"/>
      <w:r>
        <w:t>self lubricating</w:t>
      </w:r>
      <w:proofErr w:type="spellEnd"/>
      <w:r>
        <w:t xml:space="preserve">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On units with heating coils, provide minimum 9”x6” hinged and </w:t>
      </w:r>
      <w:proofErr w:type="spellStart"/>
      <w:r>
        <w:t>gasketed</w:t>
      </w:r>
      <w:proofErr w:type="spellEnd"/>
      <w:r>
        <w:t xml:space="preserve">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Velocity Sensors:  Removable multipoint array at air inlet.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bookmarkStart w:id="0" w:name="_GoBack"/>
      <w:bookmarkEnd w:id="0"/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1BFEB" wp14:editId="1B1C46F5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8A11A" wp14:editId="29092CC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26155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426155">
            <w:rPr>
              <w:sz w:val="16"/>
              <w:szCs w:val="16"/>
            </w:rPr>
            <w:t>1/30</w:t>
          </w:r>
          <w:r w:rsidR="0043051D" w:rsidRPr="0043051D">
            <w:rPr>
              <w:sz w:val="16"/>
              <w:szCs w:val="16"/>
            </w:rPr>
            <w:t>/201</w:t>
          </w:r>
          <w:r w:rsidR="00426155">
            <w:rPr>
              <w:sz w:val="16"/>
              <w:szCs w:val="16"/>
            </w:rPr>
            <w:t>5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26155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26155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F107A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06D5F-85C1-4AA7-9F90-3D422BB4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506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Setup</cp:lastModifiedBy>
  <cp:revision>1</cp:revision>
  <cp:lastPrinted>2009-03-05T22:14:00Z</cp:lastPrinted>
  <dcterms:created xsi:type="dcterms:W3CDTF">2013-01-29T16:40:00Z</dcterms:created>
  <dcterms:modified xsi:type="dcterms:W3CDTF">2015-02-04T16:56:00Z</dcterms:modified>
  <cp:version>2</cp:version>
</cp:coreProperties>
</file>